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60" w:rsidRPr="00B51672" w:rsidRDefault="00B51672">
      <w:pPr>
        <w:rPr>
          <w:b/>
          <w:sz w:val="32"/>
          <w:szCs w:val="32"/>
        </w:rPr>
      </w:pPr>
      <w:r w:rsidRPr="00B51672">
        <w:rPr>
          <w:b/>
          <w:sz w:val="32"/>
          <w:szCs w:val="32"/>
        </w:rPr>
        <w:t>OBEC DOBRÉ</w:t>
      </w:r>
    </w:p>
    <w:p w:rsidR="00B51672" w:rsidRDefault="00B51672">
      <w:r>
        <w:t>PSČ 517 93, okres Rychnov nad Kněžnou</w:t>
      </w:r>
    </w:p>
    <w:p w:rsidR="00B51672" w:rsidRDefault="00B51672"/>
    <w:p w:rsidR="00B51672" w:rsidRDefault="00B516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80pt;margin-top:34.8pt;width:270pt;height:108pt;z-index:251655680" stroked="f">
            <v:textbox>
              <w:txbxContent>
                <w:p w:rsidR="00B51672" w:rsidRDefault="00B51672"/>
                <w:p w:rsidR="00B51672" w:rsidRDefault="00B51672" w:rsidP="00B51672">
                  <w:pPr>
                    <w:tabs>
                      <w:tab w:val="left" w:pos="1080"/>
                    </w:tabs>
                    <w:ind w:left="1080"/>
                  </w:pPr>
                  <w:r>
                    <w:tab/>
                  </w:r>
                </w:p>
                <w:p w:rsidR="00B51672" w:rsidRDefault="00B51672" w:rsidP="00B51672">
                  <w:pPr>
                    <w:tabs>
                      <w:tab w:val="left" w:pos="1080"/>
                    </w:tabs>
                    <w:ind w:left="1080"/>
                  </w:pPr>
                </w:p>
              </w:txbxContent>
            </v:textbox>
          </v:shape>
        </w:pict>
      </w:r>
      <w:r w:rsidR="001A4398">
        <w:rPr>
          <w:noProof/>
        </w:rPr>
        <w:drawing>
          <wp:inline distT="0" distB="0" distL="0" distR="0">
            <wp:extent cx="1914525" cy="2162175"/>
            <wp:effectExtent l="19050" t="0" r="9525" b="0"/>
            <wp:docPr id="2" name="obrázek 2" descr="DOBR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BRÉ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72" w:rsidRDefault="00B51672"/>
    <w:p w:rsidR="00B51672" w:rsidRPr="008C534D" w:rsidRDefault="008C534D" w:rsidP="008C534D">
      <w:pPr>
        <w:tabs>
          <w:tab w:val="left" w:pos="3420"/>
          <w:tab w:val="left" w:pos="576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Váš dopis značky / ze dne</w:t>
      </w:r>
      <w:r>
        <w:rPr>
          <w:i/>
          <w:sz w:val="18"/>
          <w:szCs w:val="18"/>
        </w:rPr>
        <w:tab/>
        <w:t>naše značka</w:t>
      </w:r>
      <w:r>
        <w:rPr>
          <w:i/>
          <w:sz w:val="18"/>
          <w:szCs w:val="18"/>
        </w:rPr>
        <w:tab/>
      </w:r>
      <w:r w:rsidR="00B51672" w:rsidRPr="008C534D">
        <w:rPr>
          <w:i/>
          <w:sz w:val="18"/>
          <w:szCs w:val="18"/>
        </w:rPr>
        <w:t>vyřizuje</w:t>
      </w:r>
      <w:r w:rsidR="00B51672" w:rsidRPr="008C534D">
        <w:rPr>
          <w:i/>
          <w:sz w:val="18"/>
          <w:szCs w:val="18"/>
        </w:rPr>
        <w:tab/>
      </w:r>
      <w:r w:rsidR="00B51672" w:rsidRPr="008C534D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B51672" w:rsidRPr="008C534D">
        <w:rPr>
          <w:i/>
          <w:sz w:val="18"/>
          <w:szCs w:val="18"/>
        </w:rPr>
        <w:t>dne</w:t>
      </w:r>
    </w:p>
    <w:p w:rsidR="00B51672" w:rsidRDefault="008C534D">
      <w:r>
        <w:rPr>
          <w:noProof/>
        </w:rPr>
        <w:pict>
          <v:shape id="_x0000_s1036" type="#_x0000_t202" style="position:absolute;margin-left:-9pt;margin-top:.45pt;width:468pt;height:27pt;z-index:251656704" stroked="f">
            <v:textbox style="mso-next-textbox:#_x0000_s1036">
              <w:txbxContent>
                <w:p w:rsidR="008C534D" w:rsidRDefault="008C534D" w:rsidP="008C534D">
                  <w:pPr>
                    <w:tabs>
                      <w:tab w:val="left" w:pos="3420"/>
                      <w:tab w:val="left" w:pos="5760"/>
                      <w:tab w:val="left" w:pos="7740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8C534D" w:rsidRDefault="008C534D"/>
              </w:txbxContent>
            </v:textbox>
          </v:shape>
        </w:pict>
      </w:r>
      <w:r>
        <w:rPr>
          <w:noProof/>
        </w:rPr>
      </w:r>
      <w:r>
        <w:pict>
          <v:group id="_x0000_s1035" editas="canvas" style="width:2in;height:27pt;mso-position-horizontal-relative:char;mso-position-vertical-relative:line" coordorigin="2205,2198" coordsize="2304,4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205;top:2198;width:2304;height:432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tab/>
      </w:r>
    </w:p>
    <w:p w:rsidR="00B51672" w:rsidRDefault="008C534D">
      <w:r>
        <w:rPr>
          <w:noProof/>
        </w:rPr>
        <w:pict>
          <v:shape id="_x0000_s1045" type="#_x0000_t202" style="position:absolute;margin-left:36pt;margin-top:7.95pt;width:414pt;height:27pt;z-index:251657728" stroked="f">
            <v:textbox style="mso-next-textbox:#_x0000_s1045">
              <w:txbxContent>
                <w:p w:rsidR="008C534D" w:rsidRPr="003D36B8" w:rsidRDefault="001A4398" w:rsidP="003D36B8">
                  <w:r>
                    <w:t>Nález ztraceného psa</w:t>
                  </w:r>
                </w:p>
              </w:txbxContent>
            </v:textbox>
          </v:shape>
        </w:pict>
      </w:r>
    </w:p>
    <w:p w:rsidR="008C534D" w:rsidRPr="00552DDF" w:rsidRDefault="008C534D">
      <w:pPr>
        <w:rPr>
          <w:i/>
          <w:sz w:val="18"/>
          <w:szCs w:val="18"/>
        </w:rPr>
      </w:pPr>
      <w:r w:rsidRPr="00552DDF">
        <w:rPr>
          <w:i/>
          <w:sz w:val="18"/>
          <w:szCs w:val="18"/>
        </w:rPr>
        <w:t>Věc :</w:t>
      </w:r>
      <w:r w:rsidRPr="00552DDF">
        <w:rPr>
          <w:i/>
          <w:sz w:val="18"/>
          <w:szCs w:val="18"/>
        </w:rPr>
        <w:tab/>
      </w:r>
    </w:p>
    <w:p w:rsidR="00552DDF" w:rsidRDefault="00552DDF"/>
    <w:p w:rsidR="00552DDF" w:rsidRDefault="00552DDF">
      <w:r>
        <w:rPr>
          <w:noProof/>
        </w:rPr>
        <w:pict>
          <v:shape id="_x0000_s1048" type="#_x0000_t202" style="position:absolute;margin-left:0;margin-top:4.8pt;width:459pt;height:379.2pt;z-index:251658752" stroked="f">
            <v:textbox>
              <w:txbxContent>
                <w:p w:rsidR="00552DDF" w:rsidRDefault="001A4398" w:rsidP="00552DDF">
                  <w:r>
                    <w:t>Vážení občané,</w:t>
                  </w:r>
                </w:p>
                <w:p w:rsidR="001A4398" w:rsidRDefault="001A4398" w:rsidP="00552DDF"/>
                <w:p w:rsidR="001A4398" w:rsidRDefault="001A4398" w:rsidP="00552DDF">
                  <w:r>
                    <w:t>o velikonočních svátcích bylo nalezeno černé štěně, které se potulovalo po obci.</w:t>
                  </w:r>
                </w:p>
                <w:p w:rsidR="001A4398" w:rsidRDefault="001A4398" w:rsidP="00552DDF"/>
                <w:p w:rsidR="001A4398" w:rsidRDefault="001A4398" w:rsidP="00552DDF">
                  <w:r>
                    <w:t>V případě, že hledáte svého ztraceného psa, kontaktujte prosím obecní úřad v Dobrém:</w:t>
                  </w:r>
                </w:p>
                <w:p w:rsidR="001A4398" w:rsidRDefault="001A4398" w:rsidP="00552DDF"/>
                <w:p w:rsidR="001A4398" w:rsidRDefault="001A4398" w:rsidP="00552DDF"/>
                <w:p w:rsidR="001A4398" w:rsidRDefault="001A4398" w:rsidP="00552DDF">
                  <w:r>
                    <w:t xml:space="preserve">Telefon: </w:t>
                  </w:r>
                  <w:r>
                    <w:tab/>
                    <w:t>494 664 101</w:t>
                  </w:r>
                </w:p>
                <w:p w:rsidR="001A4398" w:rsidRDefault="001A4398" w:rsidP="00552DDF">
                  <w:r>
                    <w:t xml:space="preserve">Mobil: </w:t>
                  </w:r>
                  <w:r>
                    <w:tab/>
                    <w:t>604 535 956 (starosta)</w:t>
                  </w:r>
                </w:p>
                <w:p w:rsidR="001A4398" w:rsidRDefault="001A4398" w:rsidP="00552DDF">
                  <w:r>
                    <w:t xml:space="preserve">E-mail: </w:t>
                  </w:r>
                  <w:r>
                    <w:tab/>
                    <w:t xml:space="preserve">obec.dobre@tiscali.cz  </w:t>
                  </w:r>
                </w:p>
                <w:p w:rsidR="001A4398" w:rsidRDefault="001A4398" w:rsidP="00552DDF"/>
                <w:p w:rsidR="001A4398" w:rsidRDefault="001A4398" w:rsidP="00552DDF"/>
                <w:p w:rsidR="001A4398" w:rsidRDefault="001A4398" w:rsidP="00552DDF">
                  <w:r>
                    <w:t>V Dobrém dne 23.4. 2019</w:t>
                  </w:r>
                </w:p>
                <w:p w:rsidR="001A4398" w:rsidRDefault="001A4398" w:rsidP="00552DDF"/>
                <w:p w:rsidR="001A4398" w:rsidRDefault="001A4398" w:rsidP="00552DDF"/>
                <w:p w:rsidR="001A4398" w:rsidRDefault="001A4398" w:rsidP="001A4398">
                  <w:pPr>
                    <w:jc w:val="right"/>
                  </w:pPr>
                  <w:r>
                    <w:t>Ing. Tomáš Vidlák, starosta</w:t>
                  </w:r>
                </w:p>
                <w:p w:rsidR="001A4398" w:rsidRPr="00552DDF" w:rsidRDefault="001A4398" w:rsidP="001A4398">
                  <w:pPr>
                    <w:jc w:val="right"/>
                  </w:pPr>
                  <w:r>
                    <w:t>OBEC DOBRÉ</w:t>
                  </w:r>
                </w:p>
              </w:txbxContent>
            </v:textbox>
          </v:shape>
        </w:pict>
      </w:r>
    </w:p>
    <w:p w:rsidR="00552DDF" w:rsidRDefault="00552DDF"/>
    <w:sectPr w:rsidR="00552D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47" w:rsidRDefault="00BF1C47">
      <w:r>
        <w:separator/>
      </w:r>
    </w:p>
  </w:endnote>
  <w:endnote w:type="continuationSeparator" w:id="0">
    <w:p w:rsidR="00BF1C47" w:rsidRDefault="00BF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DDF" w:rsidRDefault="00552DDF" w:rsidP="00552DDF">
    <w:pPr>
      <w:pStyle w:val="Zpat"/>
      <w:tabs>
        <w:tab w:val="clear" w:pos="9072"/>
        <w:tab w:val="left" w:pos="1620"/>
        <w:tab w:val="left" w:pos="3060"/>
        <w:tab w:val="left" w:pos="7560"/>
      </w:tabs>
      <w:rPr>
        <w:i/>
      </w:rPr>
    </w:pPr>
    <w:r w:rsidRPr="00552DDF">
      <w:rPr>
        <w:i/>
      </w:rPr>
      <w:t>telefon</w:t>
    </w:r>
    <w:r w:rsidRPr="00552DDF">
      <w:rPr>
        <w:i/>
      </w:rPr>
      <w:tab/>
    </w:r>
    <w:r w:rsidRPr="00552DDF">
      <w:rPr>
        <w:i/>
      </w:rPr>
      <w:tab/>
      <w:t>bankovní spojení</w:t>
    </w:r>
    <w:r w:rsidRPr="00552DDF">
      <w:rPr>
        <w:i/>
      </w:rPr>
      <w:tab/>
      <w:t>IČO</w:t>
    </w:r>
  </w:p>
  <w:p w:rsidR="00552DDF" w:rsidRDefault="00552DDF" w:rsidP="00552DDF">
    <w:pPr>
      <w:pStyle w:val="Zpat"/>
      <w:tabs>
        <w:tab w:val="clear" w:pos="9072"/>
        <w:tab w:val="left" w:pos="1620"/>
        <w:tab w:val="left" w:pos="3060"/>
        <w:tab w:val="left" w:pos="7560"/>
      </w:tabs>
      <w:rPr>
        <w:i/>
      </w:rPr>
    </w:pPr>
    <w:r>
      <w:rPr>
        <w:i/>
      </w:rPr>
      <w:t>494 664 101</w:t>
    </w:r>
    <w:r>
      <w:rPr>
        <w:i/>
      </w:rPr>
      <w:tab/>
    </w:r>
    <w:r>
      <w:rPr>
        <w:i/>
      </w:rPr>
      <w:tab/>
      <w:t>KB Rychnov nad Kněžnou</w:t>
    </w:r>
    <w:r>
      <w:rPr>
        <w:i/>
      </w:rPr>
      <w:tab/>
      <w:t>274 861</w:t>
    </w:r>
  </w:p>
  <w:p w:rsidR="00552DDF" w:rsidRPr="00552DDF" w:rsidRDefault="00552DDF" w:rsidP="00552DDF">
    <w:pPr>
      <w:pStyle w:val="Zpat"/>
      <w:tabs>
        <w:tab w:val="clear" w:pos="9072"/>
        <w:tab w:val="left" w:pos="1620"/>
        <w:tab w:val="left" w:pos="3060"/>
        <w:tab w:val="left" w:pos="7560"/>
      </w:tabs>
      <w:rPr>
        <w:i/>
      </w:rPr>
    </w:pPr>
    <w:r>
      <w:rPr>
        <w:i/>
      </w:rPr>
      <w:tab/>
    </w:r>
    <w:r>
      <w:rPr>
        <w:i/>
      </w:rPr>
      <w:tab/>
      <w:t>č.ú. 5220571/0100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47" w:rsidRDefault="00BF1C47">
      <w:r>
        <w:separator/>
      </w:r>
    </w:p>
  </w:footnote>
  <w:footnote w:type="continuationSeparator" w:id="0">
    <w:p w:rsidR="00BF1C47" w:rsidRDefault="00BF1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C47"/>
    <w:rsid w:val="001A4398"/>
    <w:rsid w:val="003D36B8"/>
    <w:rsid w:val="00503460"/>
    <w:rsid w:val="00552DDF"/>
    <w:rsid w:val="005B29AB"/>
    <w:rsid w:val="008C534D"/>
    <w:rsid w:val="00B51672"/>
    <w:rsid w:val="00B63D34"/>
    <w:rsid w:val="00BC100F"/>
    <w:rsid w:val="00BF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552D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DD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Hlavi&#269;kov&#253;%20pap&#237;r%20nov&#253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nový</Template>
  <TotalTime>4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DOBRÉ</vt:lpstr>
    </vt:vector>
  </TitlesOfParts>
  <Company>KERSON spol.s r.o.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DOBRÉ</dc:title>
  <dc:creator>PC</dc:creator>
  <cp:lastModifiedBy>PC</cp:lastModifiedBy>
  <cp:revision>2</cp:revision>
  <cp:lastPrinted>1601-01-01T00:00:00Z</cp:lastPrinted>
  <dcterms:created xsi:type="dcterms:W3CDTF">2019-04-23T04:42:00Z</dcterms:created>
  <dcterms:modified xsi:type="dcterms:W3CDTF">2019-04-23T04:46:00Z</dcterms:modified>
</cp:coreProperties>
</file>