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60" w:rsidRPr="00B51672" w:rsidRDefault="00B51672">
      <w:pPr>
        <w:rPr>
          <w:b/>
          <w:sz w:val="32"/>
          <w:szCs w:val="32"/>
        </w:rPr>
      </w:pPr>
      <w:r w:rsidRPr="00B51672">
        <w:rPr>
          <w:b/>
          <w:sz w:val="32"/>
          <w:szCs w:val="32"/>
        </w:rPr>
        <w:t>OBEC DOBRÉ</w:t>
      </w:r>
    </w:p>
    <w:p w:rsidR="00B51672" w:rsidRDefault="00B51672">
      <w:r>
        <w:t>PSČ 517 93, okres Rychnov nad Kněžnou</w:t>
      </w:r>
    </w:p>
    <w:p w:rsidR="00B51672" w:rsidRDefault="00B51672"/>
    <w:p w:rsidR="00B51672" w:rsidRDefault="00F86D72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441960</wp:posOffset>
                </wp:positionV>
                <wp:extent cx="3429000" cy="1371600"/>
                <wp:effectExtent l="4445" t="1905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672" w:rsidRDefault="00B51672"/>
                          <w:p w:rsidR="00B51672" w:rsidRDefault="00B51672" w:rsidP="00B51672">
                            <w:pPr>
                              <w:tabs>
                                <w:tab w:val="left" w:pos="1080"/>
                              </w:tabs>
                              <w:ind w:left="1080"/>
                            </w:pPr>
                            <w:r>
                              <w:tab/>
                            </w:r>
                          </w:p>
                          <w:p w:rsidR="00B51672" w:rsidRDefault="001B5A73" w:rsidP="00B51672">
                            <w:pPr>
                              <w:tabs>
                                <w:tab w:val="left" w:pos="1080"/>
                              </w:tabs>
                              <w:ind w:left="108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0pt;margin-top:34.8pt;width:270pt;height:10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71hAIAABA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" stroked="f">
                <v:textbox>
                  <w:txbxContent>
                    <w:p w:rsidR="00B51672" w:rsidRDefault="00B51672"/>
                    <w:p w:rsidR="00B51672" w:rsidRDefault="00B51672" w:rsidP="00B51672">
                      <w:pPr>
                        <w:tabs>
                          <w:tab w:val="left" w:pos="1080"/>
                        </w:tabs>
                        <w:ind w:left="1080"/>
                      </w:pPr>
                      <w:r>
                        <w:tab/>
                      </w:r>
                    </w:p>
                    <w:p w:rsidR="00B51672" w:rsidRDefault="001B5A73" w:rsidP="00B51672">
                      <w:pPr>
                        <w:tabs>
                          <w:tab w:val="left" w:pos="1080"/>
                        </w:tabs>
                        <w:ind w:left="108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914525" cy="2162175"/>
            <wp:effectExtent l="0" t="0" r="9525" b="9525"/>
            <wp:docPr id="1" name="obrázek 1" descr="DOBR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É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72" w:rsidRDefault="00B51672"/>
    <w:p w:rsidR="00B51672" w:rsidRPr="008C534D" w:rsidRDefault="008C534D" w:rsidP="008C534D">
      <w:pPr>
        <w:tabs>
          <w:tab w:val="left" w:pos="3420"/>
          <w:tab w:val="left" w:pos="576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Váš dopis značky / ze dne</w:t>
      </w:r>
      <w:r>
        <w:rPr>
          <w:i/>
          <w:sz w:val="18"/>
          <w:szCs w:val="18"/>
        </w:rPr>
        <w:tab/>
        <w:t>naše značka</w:t>
      </w:r>
      <w:r>
        <w:rPr>
          <w:i/>
          <w:sz w:val="18"/>
          <w:szCs w:val="18"/>
        </w:rPr>
        <w:tab/>
      </w:r>
      <w:r w:rsidR="00B51672" w:rsidRPr="008C534D">
        <w:rPr>
          <w:i/>
          <w:sz w:val="18"/>
          <w:szCs w:val="18"/>
        </w:rPr>
        <w:t>vyřizuje</w:t>
      </w:r>
      <w:r w:rsidR="00B51672" w:rsidRPr="008C534D">
        <w:rPr>
          <w:i/>
          <w:sz w:val="18"/>
          <w:szCs w:val="18"/>
        </w:rPr>
        <w:tab/>
      </w:r>
      <w:r w:rsidR="00B51672" w:rsidRPr="008C534D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B51672" w:rsidRPr="008C534D">
        <w:rPr>
          <w:i/>
          <w:sz w:val="18"/>
          <w:szCs w:val="18"/>
        </w:rPr>
        <w:t>dne</w:t>
      </w:r>
      <w:r w:rsidR="009605BB">
        <w:rPr>
          <w:i/>
          <w:sz w:val="18"/>
          <w:szCs w:val="18"/>
        </w:rPr>
        <w:t xml:space="preserve"> </w:t>
      </w:r>
      <w:proofErr w:type="gramStart"/>
      <w:r w:rsidR="009605BB">
        <w:rPr>
          <w:i/>
          <w:sz w:val="18"/>
          <w:szCs w:val="18"/>
        </w:rPr>
        <w:t>2.4.2015</w:t>
      </w:r>
      <w:bookmarkStart w:id="0" w:name="_GoBack"/>
      <w:bookmarkEnd w:id="0"/>
      <w:proofErr w:type="gramEnd"/>
    </w:p>
    <w:p w:rsidR="00B51672" w:rsidRDefault="00F86D72"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</wp:posOffset>
                </wp:positionV>
                <wp:extent cx="5943600" cy="342900"/>
                <wp:effectExtent l="4445" t="0" r="0" b="381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34D" w:rsidRDefault="008C534D" w:rsidP="008C534D">
                            <w:pPr>
                              <w:tabs>
                                <w:tab w:val="left" w:pos="3420"/>
                                <w:tab w:val="left" w:pos="5760"/>
                                <w:tab w:val="left" w:pos="774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C534D" w:rsidRDefault="008C53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9pt;margin-top:.45pt;width:468pt;height:27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" stroked="f">
                <v:textbox>
                  <w:txbxContent>
                    <w:p w:rsidR="008C534D" w:rsidRDefault="008C534D" w:rsidP="008C534D">
                      <w:pPr>
                        <w:tabs>
                          <w:tab w:val="left" w:pos="3420"/>
                          <w:tab w:val="left" w:pos="5760"/>
                          <w:tab w:val="left" w:pos="7740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C534D" w:rsidRDefault="008C53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1828800" cy="342900"/>
                <wp:effectExtent l="4445" t="0" r="0" b="0"/>
                <wp:docPr id="11" name="Plátn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0116A10" id="Plátno 11" o:spid="_x0000_s1026" editas="canvas" style="width:2in;height:27pt;mso-position-horizontal-relative:char;mso-position-vertical-relative:line" coordsize="1828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A2UKNT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288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8C534D">
        <w:tab/>
      </w:r>
    </w:p>
    <w:p w:rsidR="00B51672" w:rsidRDefault="00F86D72"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100965</wp:posOffset>
                </wp:positionV>
                <wp:extent cx="5257800" cy="342900"/>
                <wp:effectExtent l="4445" t="0" r="0" b="381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34D" w:rsidRPr="003D36B8" w:rsidRDefault="009605BB" w:rsidP="003D36B8">
                            <w:r w:rsidRPr="009605BB">
                              <w:rPr>
                                <w:sz w:val="22"/>
                                <w:szCs w:val="22"/>
                              </w:rPr>
                              <w:t>Vážení spoluobčané</w:t>
                            </w:r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6pt;margin-top:7.95pt;width:414pt;height:27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SkQhQIAABc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" stroked="f">
                <v:textbox>
                  <w:txbxContent>
                    <w:p w:rsidR="008C534D" w:rsidRPr="003D36B8" w:rsidRDefault="009605BB" w:rsidP="003D36B8">
                      <w:r w:rsidRPr="009605BB">
                        <w:rPr>
                          <w:sz w:val="22"/>
                          <w:szCs w:val="22"/>
                        </w:rPr>
                        <w:t>Vážení spoluobčané</w:t>
                      </w:r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8C534D" w:rsidRPr="00552DDF" w:rsidRDefault="008C534D">
      <w:pPr>
        <w:rPr>
          <w:i/>
          <w:sz w:val="18"/>
          <w:szCs w:val="18"/>
        </w:rPr>
      </w:pPr>
      <w:proofErr w:type="gramStart"/>
      <w:r w:rsidRPr="00552DDF">
        <w:rPr>
          <w:i/>
          <w:sz w:val="18"/>
          <w:szCs w:val="18"/>
        </w:rPr>
        <w:t>Věc :</w:t>
      </w:r>
      <w:proofErr w:type="gramEnd"/>
      <w:r w:rsidRPr="00552DDF">
        <w:rPr>
          <w:i/>
          <w:sz w:val="18"/>
          <w:szCs w:val="18"/>
        </w:rPr>
        <w:tab/>
      </w:r>
    </w:p>
    <w:p w:rsidR="00552DDF" w:rsidRDefault="00552DDF"/>
    <w:p w:rsidR="00552DDF" w:rsidRDefault="00F86D72"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829300" cy="4815840"/>
                <wp:effectExtent l="4445" t="0" r="0" b="381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81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B86" w:rsidRPr="00285C23" w:rsidRDefault="001B5A73" w:rsidP="00552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85C23">
                              <w:rPr>
                                <w:sz w:val="22"/>
                                <w:szCs w:val="22"/>
                              </w:rPr>
                              <w:t>dnem 1.dubna</w:t>
                            </w:r>
                            <w:proofErr w:type="gramEnd"/>
                            <w:r w:rsidRPr="00285C23">
                              <w:rPr>
                                <w:sz w:val="22"/>
                                <w:szCs w:val="22"/>
                              </w:rPr>
                              <w:t xml:space="preserve"> 2015 vstoupila v platnost </w:t>
                            </w:r>
                            <w:r w:rsidR="001F31CB">
                              <w:rPr>
                                <w:sz w:val="22"/>
                                <w:szCs w:val="22"/>
                              </w:rPr>
                              <w:t xml:space="preserve">Obecní </w:t>
                            </w:r>
                            <w:r w:rsidRPr="00285C23">
                              <w:rPr>
                                <w:sz w:val="22"/>
                                <w:szCs w:val="22"/>
                              </w:rPr>
                              <w:t>vyhláška č. 1/2015, která řeší sběr a odstraňování odpadů vzniklých na území spravované Obecním úřadem obce Dobré. Znamená</w:t>
                            </w:r>
                            <w:r w:rsidR="00427DFA" w:rsidRPr="00285C23">
                              <w:rPr>
                                <w:sz w:val="22"/>
                                <w:szCs w:val="22"/>
                              </w:rPr>
                              <w:t xml:space="preserve"> to některé změny proti dosud zavedenému způsobu nakládání s </w:t>
                            </w:r>
                            <w:proofErr w:type="gramStart"/>
                            <w:r w:rsidR="00427DFA" w:rsidRPr="00285C23">
                              <w:rPr>
                                <w:sz w:val="22"/>
                                <w:szCs w:val="22"/>
                              </w:rPr>
                              <w:t xml:space="preserve">odpadem </w:t>
                            </w:r>
                            <w:r w:rsidR="001F31C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="00427DFA" w:rsidRPr="00285C2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92B86" w:rsidRPr="00285C23" w:rsidRDefault="00392B86" w:rsidP="00552DDF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27DFA" w:rsidRPr="00285C23" w:rsidRDefault="001F31CB" w:rsidP="00552DD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27DFA" w:rsidRPr="00285C23" w:rsidRDefault="00427DFA" w:rsidP="00427DF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85C23">
                              <w:rPr>
                                <w:sz w:val="22"/>
                                <w:szCs w:val="22"/>
                              </w:rPr>
                              <w:t>Na základě smlouvy s provozovatelem kompostárny mohou občané obc</w:t>
                            </w:r>
                            <w:r w:rsidR="001F31CB">
                              <w:rPr>
                                <w:sz w:val="22"/>
                                <w:szCs w:val="22"/>
                              </w:rPr>
                              <w:t>í Dobré, Kamenice, Hlinné, Rovné a přilehlých osad</w:t>
                            </w:r>
                            <w:r w:rsidRPr="00285C23">
                              <w:rPr>
                                <w:sz w:val="22"/>
                                <w:szCs w:val="22"/>
                              </w:rPr>
                              <w:t xml:space="preserve"> ukládat trávu, listí, piliny, větve a dřevo až do průměru 13cm </w:t>
                            </w:r>
                            <w:r w:rsidR="00B66E57" w:rsidRPr="00285C23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1F31CB">
                              <w:rPr>
                                <w:sz w:val="22"/>
                                <w:szCs w:val="22"/>
                              </w:rPr>
                              <w:t xml:space="preserve">le i </w:t>
                            </w:r>
                            <w:r w:rsidR="00B66E57" w:rsidRPr="00285C23">
                              <w:rPr>
                                <w:sz w:val="22"/>
                                <w:szCs w:val="22"/>
                              </w:rPr>
                              <w:t xml:space="preserve">další rostlinné zbytky z domácností </w:t>
                            </w:r>
                            <w:r w:rsidRPr="00285C23">
                              <w:rPr>
                                <w:sz w:val="22"/>
                                <w:szCs w:val="22"/>
                              </w:rPr>
                              <w:t xml:space="preserve">bezplatně v areálu u bývalého kravína v Dobrém. Otevírací doba je v pondělí a </w:t>
                            </w:r>
                            <w:r w:rsidR="00B66E57" w:rsidRPr="00285C23">
                              <w:rPr>
                                <w:sz w:val="22"/>
                                <w:szCs w:val="22"/>
                              </w:rPr>
                              <w:t>ve čtvrtek od 14-17</w:t>
                            </w:r>
                            <w:r w:rsidR="00285C2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6E57" w:rsidRPr="00285C23">
                              <w:rPr>
                                <w:sz w:val="22"/>
                                <w:szCs w:val="22"/>
                              </w:rPr>
                              <w:t>hodin, v sobotu od 9-11h</w:t>
                            </w:r>
                            <w:r w:rsidR="00285C23">
                              <w:rPr>
                                <w:sz w:val="22"/>
                                <w:szCs w:val="22"/>
                              </w:rPr>
                              <w:t xml:space="preserve"> a to od </w:t>
                            </w:r>
                            <w:proofErr w:type="gramStart"/>
                            <w:r w:rsidR="00285C23">
                              <w:rPr>
                                <w:sz w:val="22"/>
                                <w:szCs w:val="22"/>
                              </w:rPr>
                              <w:t>1.4</w:t>
                            </w:r>
                            <w:proofErr w:type="gramEnd"/>
                            <w:r w:rsidR="00285C23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C9414D">
                              <w:rPr>
                                <w:sz w:val="22"/>
                                <w:szCs w:val="22"/>
                              </w:rPr>
                              <w:t xml:space="preserve"> …. </w:t>
                            </w:r>
                            <w:r w:rsidR="00285C23">
                              <w:rPr>
                                <w:sz w:val="22"/>
                                <w:szCs w:val="22"/>
                              </w:rPr>
                              <w:t xml:space="preserve"> do 31.10.</w:t>
                            </w:r>
                            <w:r w:rsidR="00C9414D">
                              <w:rPr>
                                <w:sz w:val="22"/>
                                <w:szCs w:val="22"/>
                              </w:rPr>
                              <w:t xml:space="preserve"> ….</w:t>
                            </w:r>
                          </w:p>
                          <w:p w:rsidR="00B66E57" w:rsidRPr="00285C23" w:rsidRDefault="00B66E57" w:rsidP="00B66E5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92B86" w:rsidRPr="00285C23" w:rsidRDefault="00B66E57" w:rsidP="00392B8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85C23">
                              <w:rPr>
                                <w:sz w:val="22"/>
                                <w:szCs w:val="22"/>
                              </w:rPr>
                              <w:t>Zároveň je možné v uvedené otevírací době na stejné místo odvést také objemný odpad, který dříve by</w:t>
                            </w:r>
                            <w:r w:rsidR="00285C23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r w:rsidRPr="00285C23">
                              <w:rPr>
                                <w:sz w:val="22"/>
                                <w:szCs w:val="22"/>
                              </w:rPr>
                              <w:t xml:space="preserve">o možné ukládat 2x ročně do přistavených kontejnerů v jednotlivých obcích – starý nábytek apod. </w:t>
                            </w:r>
                            <w:r w:rsidR="009605BB">
                              <w:rPr>
                                <w:sz w:val="22"/>
                                <w:szCs w:val="22"/>
                              </w:rPr>
                              <w:t>Lze zde také ukládat sta</w:t>
                            </w:r>
                            <w:r w:rsidR="00F86D72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="009605BB">
                              <w:rPr>
                                <w:sz w:val="22"/>
                                <w:szCs w:val="22"/>
                              </w:rPr>
                              <w:t>é železo a je možné</w:t>
                            </w:r>
                            <w:r w:rsidR="00392B86" w:rsidRPr="00285C23">
                              <w:rPr>
                                <w:sz w:val="22"/>
                                <w:szCs w:val="22"/>
                              </w:rPr>
                              <w:t xml:space="preserve"> zde dohodnout dovoz nebezpečných složek komunálního odpadu</w:t>
                            </w:r>
                            <w:r w:rsidR="005747C5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392B86" w:rsidRPr="00285C23">
                              <w:rPr>
                                <w:sz w:val="22"/>
                                <w:szCs w:val="22"/>
                              </w:rPr>
                              <w:t xml:space="preserve"> jako jsou staré televize, ledničky, </w:t>
                            </w:r>
                            <w:r w:rsidR="009605BB">
                              <w:rPr>
                                <w:sz w:val="22"/>
                                <w:szCs w:val="22"/>
                              </w:rPr>
                              <w:t>barvy, oleje</w:t>
                            </w:r>
                            <w:r w:rsidR="00392B86" w:rsidRPr="00285C23">
                              <w:rPr>
                                <w:sz w:val="22"/>
                                <w:szCs w:val="22"/>
                              </w:rPr>
                              <w:t xml:space="preserve"> apod. Přítomný pracovník je zde převezme a obec pak zajistí uložení do meziskladu před odvozem oprávněnou firmou.</w:t>
                            </w:r>
                            <w:r w:rsidR="00285C23">
                              <w:rPr>
                                <w:sz w:val="22"/>
                                <w:szCs w:val="22"/>
                              </w:rPr>
                              <w:t xml:space="preserve"> Při větším množství je možné projednat zajištění odvozu na obecním úřadě</w:t>
                            </w:r>
                            <w:r w:rsidR="001F31C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1F31CB" w:rsidRPr="001F31C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31CB">
                              <w:rPr>
                                <w:sz w:val="22"/>
                                <w:szCs w:val="22"/>
                              </w:rPr>
                              <w:t xml:space="preserve">Stavební suť, zeminu apod. je </w:t>
                            </w:r>
                            <w:r w:rsidR="009605BB">
                              <w:rPr>
                                <w:sz w:val="22"/>
                                <w:szCs w:val="22"/>
                              </w:rPr>
                              <w:t>třeba</w:t>
                            </w:r>
                            <w:r w:rsidR="001F31CB">
                              <w:rPr>
                                <w:sz w:val="22"/>
                                <w:szCs w:val="22"/>
                              </w:rPr>
                              <w:t xml:space="preserve"> odvézt za poplatek na skládku do Křovic nebo se dohodnout s některou z firem, které mají oprávnění s těmito materiály dále pracovat</w:t>
                            </w:r>
                            <w:r w:rsidR="009605BB">
                              <w:rPr>
                                <w:sz w:val="22"/>
                                <w:szCs w:val="22"/>
                              </w:rPr>
                              <w:t xml:space="preserve"> (obec nemá povinnost ani možnost uložení zajistit).</w:t>
                            </w:r>
                          </w:p>
                          <w:p w:rsidR="00392B86" w:rsidRPr="00285C23" w:rsidRDefault="00392B86" w:rsidP="00392B86">
                            <w:pPr>
                              <w:pStyle w:val="Odstavecsesezname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66E57" w:rsidRDefault="00392B86" w:rsidP="00FD755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285C23">
                              <w:rPr>
                                <w:sz w:val="22"/>
                                <w:szCs w:val="22"/>
                              </w:rPr>
                              <w:t xml:space="preserve">Další změnou je odstranění velkého kontejneru od hřbitova. Jsou tam </w:t>
                            </w:r>
                            <w:r w:rsidR="00285C23">
                              <w:rPr>
                                <w:sz w:val="22"/>
                                <w:szCs w:val="22"/>
                              </w:rPr>
                              <w:t xml:space="preserve">nyní </w:t>
                            </w:r>
                            <w:r w:rsidRPr="00285C23">
                              <w:rPr>
                                <w:sz w:val="22"/>
                                <w:szCs w:val="22"/>
                              </w:rPr>
                              <w:t xml:space="preserve">umístěny pouze nádoby na květiny, věnce, obaly od svíček apod. Věřím, že díky možnosti ukládat objemný odpad 3x týdně legálně v areálu bývalého kravína v Dobrém nebude zde vznikat živelná skládka mimo nádoby. Pokud by se přesto našli nepřizpůsobiví občané, bude zde umístěna kamera a na základě záznamu pak </w:t>
                            </w:r>
                            <w:r w:rsidR="00285C23">
                              <w:rPr>
                                <w:sz w:val="22"/>
                                <w:szCs w:val="22"/>
                              </w:rPr>
                              <w:t>proběhne přestupkové řízení.</w:t>
                            </w:r>
                          </w:p>
                          <w:p w:rsidR="00285C23" w:rsidRDefault="00285C23" w:rsidP="00285C23">
                            <w:pPr>
                              <w:pStyle w:val="Odstavecsesezname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605BB" w:rsidRPr="009605BB" w:rsidRDefault="009605BB" w:rsidP="00285C23">
                            <w:pPr>
                              <w:pStyle w:val="Odstavecseseznamem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85C23" w:rsidRDefault="001F31CB" w:rsidP="00285C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85C23">
                              <w:rPr>
                                <w:sz w:val="22"/>
                                <w:szCs w:val="22"/>
                              </w:rPr>
                              <w:t xml:space="preserve">Zastupitelstvo touto vyhláškou zajišťuje plnění zákonných povinností v této oblasti a zároveň sleduje jeden z vytčených cílů pro své volební období, kterým je </w:t>
                            </w:r>
                            <w:r w:rsidRPr="009605BB">
                              <w:rPr>
                                <w:b/>
                                <w:sz w:val="22"/>
                                <w:szCs w:val="22"/>
                              </w:rPr>
                              <w:t>snížení</w:t>
                            </w:r>
                            <w:r w:rsidR="009605BB" w:rsidRPr="009605B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platby</w:t>
                            </w:r>
                            <w:r w:rsidR="00F86D7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za odpady</w:t>
                            </w:r>
                            <w:r w:rsidR="009605BB" w:rsidRPr="009605B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kterou hradí občané </w:t>
                            </w:r>
                            <w:r w:rsidRPr="009605BB">
                              <w:rPr>
                                <w:b/>
                                <w:sz w:val="22"/>
                                <w:szCs w:val="22"/>
                              </w:rPr>
                              <w:t>min. o 10%.</w:t>
                            </w:r>
                            <w:r w:rsidR="009605BB">
                              <w:rPr>
                                <w:sz w:val="22"/>
                                <w:szCs w:val="22"/>
                              </w:rPr>
                              <w:t xml:space="preserve"> Věřím, že stejný zájem mají také všichni obyvatelé našich obcí.</w:t>
                            </w:r>
                          </w:p>
                          <w:p w:rsidR="009605BB" w:rsidRDefault="009605BB" w:rsidP="00285C2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605BB" w:rsidRPr="009605BB" w:rsidRDefault="009605BB" w:rsidP="00285C23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605BB" w:rsidRDefault="009605BB" w:rsidP="009605BB">
                            <w:pPr>
                              <w:ind w:left="4963" w:firstLine="709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Jan Rozínek, místostarosta obce</w:t>
                            </w:r>
                          </w:p>
                          <w:p w:rsidR="009605BB" w:rsidRPr="00285C23" w:rsidRDefault="009605BB" w:rsidP="00285C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margin-left:0;margin-top:4.8pt;width:459pt;height:379.2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" stroked="f">
                <v:textbox>
                  <w:txbxContent>
                    <w:p w:rsidR="00392B86" w:rsidRPr="00285C23" w:rsidRDefault="001B5A73" w:rsidP="00552DDF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285C23">
                        <w:rPr>
                          <w:sz w:val="22"/>
                          <w:szCs w:val="22"/>
                        </w:rPr>
                        <w:t>dnem 1.dubna</w:t>
                      </w:r>
                      <w:proofErr w:type="gramEnd"/>
                      <w:r w:rsidRPr="00285C23">
                        <w:rPr>
                          <w:sz w:val="22"/>
                          <w:szCs w:val="22"/>
                        </w:rPr>
                        <w:t xml:space="preserve"> 2015 vstoupila v platnost </w:t>
                      </w:r>
                      <w:r w:rsidR="001F31CB">
                        <w:rPr>
                          <w:sz w:val="22"/>
                          <w:szCs w:val="22"/>
                        </w:rPr>
                        <w:t xml:space="preserve">Obecní </w:t>
                      </w:r>
                      <w:r w:rsidRPr="00285C23">
                        <w:rPr>
                          <w:sz w:val="22"/>
                          <w:szCs w:val="22"/>
                        </w:rPr>
                        <w:t>vyhláška č. 1/2015, která řeší sběr a odstraňování odpadů vzniklých na území spravované Obecním úřadem obce Dobré. Znamená</w:t>
                      </w:r>
                      <w:r w:rsidR="00427DFA" w:rsidRPr="00285C23">
                        <w:rPr>
                          <w:sz w:val="22"/>
                          <w:szCs w:val="22"/>
                        </w:rPr>
                        <w:t xml:space="preserve"> to některé změny proti dosud zavedenému způsobu nakládání s </w:t>
                      </w:r>
                      <w:proofErr w:type="gramStart"/>
                      <w:r w:rsidR="00427DFA" w:rsidRPr="00285C23">
                        <w:rPr>
                          <w:sz w:val="22"/>
                          <w:szCs w:val="22"/>
                        </w:rPr>
                        <w:t xml:space="preserve">odpadem </w:t>
                      </w:r>
                      <w:r w:rsidR="001F31CB">
                        <w:rPr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="00427DFA" w:rsidRPr="00285C2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92B86" w:rsidRPr="00285C23" w:rsidRDefault="00392B86" w:rsidP="00552DDF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427DFA" w:rsidRPr="00285C23" w:rsidRDefault="001F31CB" w:rsidP="00552DDF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27DFA" w:rsidRPr="00285C23" w:rsidRDefault="00427DFA" w:rsidP="00427DFA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285C23">
                        <w:rPr>
                          <w:sz w:val="22"/>
                          <w:szCs w:val="22"/>
                        </w:rPr>
                        <w:t>Na základě smlouvy s provozovatelem kompostárny mohou občané obc</w:t>
                      </w:r>
                      <w:r w:rsidR="001F31CB">
                        <w:rPr>
                          <w:sz w:val="22"/>
                          <w:szCs w:val="22"/>
                        </w:rPr>
                        <w:t>í Dobré, Kamenice, Hlinné, Rovné a přilehlých osad</w:t>
                      </w:r>
                      <w:r w:rsidRPr="00285C23">
                        <w:rPr>
                          <w:sz w:val="22"/>
                          <w:szCs w:val="22"/>
                        </w:rPr>
                        <w:t xml:space="preserve"> ukládat trávu, listí, piliny, větve a dřevo až do průměru 13cm </w:t>
                      </w:r>
                      <w:r w:rsidR="00B66E57" w:rsidRPr="00285C23">
                        <w:rPr>
                          <w:sz w:val="22"/>
                          <w:szCs w:val="22"/>
                        </w:rPr>
                        <w:t>a</w:t>
                      </w:r>
                      <w:r w:rsidR="001F31CB">
                        <w:rPr>
                          <w:sz w:val="22"/>
                          <w:szCs w:val="22"/>
                        </w:rPr>
                        <w:t xml:space="preserve">le i </w:t>
                      </w:r>
                      <w:r w:rsidR="00B66E57" w:rsidRPr="00285C23">
                        <w:rPr>
                          <w:sz w:val="22"/>
                          <w:szCs w:val="22"/>
                        </w:rPr>
                        <w:t xml:space="preserve">další rostlinné zbytky z domácností </w:t>
                      </w:r>
                      <w:r w:rsidRPr="00285C23">
                        <w:rPr>
                          <w:sz w:val="22"/>
                          <w:szCs w:val="22"/>
                        </w:rPr>
                        <w:t xml:space="preserve">bezplatně v areálu u bývalého kravína v Dobrém. Otevírací doba je v pondělí a </w:t>
                      </w:r>
                      <w:r w:rsidR="00B66E57" w:rsidRPr="00285C23">
                        <w:rPr>
                          <w:sz w:val="22"/>
                          <w:szCs w:val="22"/>
                        </w:rPr>
                        <w:t>ve čtvrtek od 14-17</w:t>
                      </w:r>
                      <w:r w:rsidR="00285C2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66E57" w:rsidRPr="00285C23">
                        <w:rPr>
                          <w:sz w:val="22"/>
                          <w:szCs w:val="22"/>
                        </w:rPr>
                        <w:t>hodin, v sobotu od 9-11h</w:t>
                      </w:r>
                      <w:r w:rsidR="00285C23">
                        <w:rPr>
                          <w:sz w:val="22"/>
                          <w:szCs w:val="22"/>
                        </w:rPr>
                        <w:t xml:space="preserve"> a to od </w:t>
                      </w:r>
                      <w:proofErr w:type="gramStart"/>
                      <w:r w:rsidR="00285C23">
                        <w:rPr>
                          <w:sz w:val="22"/>
                          <w:szCs w:val="22"/>
                        </w:rPr>
                        <w:t>1.4</w:t>
                      </w:r>
                      <w:proofErr w:type="gramEnd"/>
                      <w:r w:rsidR="00285C23">
                        <w:rPr>
                          <w:sz w:val="22"/>
                          <w:szCs w:val="22"/>
                        </w:rPr>
                        <w:t>.</w:t>
                      </w:r>
                      <w:r w:rsidR="00C9414D">
                        <w:rPr>
                          <w:sz w:val="22"/>
                          <w:szCs w:val="22"/>
                        </w:rPr>
                        <w:t xml:space="preserve"> …. </w:t>
                      </w:r>
                      <w:r w:rsidR="00285C23">
                        <w:rPr>
                          <w:sz w:val="22"/>
                          <w:szCs w:val="22"/>
                        </w:rPr>
                        <w:t xml:space="preserve"> do 31.10.</w:t>
                      </w:r>
                      <w:r w:rsidR="00C9414D">
                        <w:rPr>
                          <w:sz w:val="22"/>
                          <w:szCs w:val="22"/>
                        </w:rPr>
                        <w:t xml:space="preserve"> ….</w:t>
                      </w:r>
                    </w:p>
                    <w:p w:rsidR="00B66E57" w:rsidRPr="00285C23" w:rsidRDefault="00B66E57" w:rsidP="00B66E57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392B86" w:rsidRPr="00285C23" w:rsidRDefault="00B66E57" w:rsidP="00392B86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285C23">
                        <w:rPr>
                          <w:sz w:val="22"/>
                          <w:szCs w:val="22"/>
                        </w:rPr>
                        <w:t>Zároveň je možné v uvedené otevírací době na stejné místo odvést také objemný odpad, který dříve by</w:t>
                      </w:r>
                      <w:r w:rsidR="00285C23">
                        <w:rPr>
                          <w:sz w:val="22"/>
                          <w:szCs w:val="22"/>
                        </w:rPr>
                        <w:t>l</w:t>
                      </w:r>
                      <w:r w:rsidRPr="00285C23">
                        <w:rPr>
                          <w:sz w:val="22"/>
                          <w:szCs w:val="22"/>
                        </w:rPr>
                        <w:t xml:space="preserve">o možné ukládat 2x ročně do přistavených kontejnerů v jednotlivých obcích – starý nábytek apod. </w:t>
                      </w:r>
                      <w:r w:rsidR="009605BB">
                        <w:rPr>
                          <w:sz w:val="22"/>
                          <w:szCs w:val="22"/>
                        </w:rPr>
                        <w:t>Lze zde také ukládat sta</w:t>
                      </w:r>
                      <w:r w:rsidR="00F86D72">
                        <w:rPr>
                          <w:sz w:val="22"/>
                          <w:szCs w:val="22"/>
                        </w:rPr>
                        <w:t>r</w:t>
                      </w:r>
                      <w:r w:rsidR="009605BB">
                        <w:rPr>
                          <w:sz w:val="22"/>
                          <w:szCs w:val="22"/>
                        </w:rPr>
                        <w:t>é železo a je možné</w:t>
                      </w:r>
                      <w:r w:rsidR="00392B86" w:rsidRPr="00285C23">
                        <w:rPr>
                          <w:sz w:val="22"/>
                          <w:szCs w:val="22"/>
                        </w:rPr>
                        <w:t xml:space="preserve"> zde dohodnout dovoz nebezpečných složek komunálního odpadu</w:t>
                      </w:r>
                      <w:r w:rsidR="005747C5">
                        <w:rPr>
                          <w:sz w:val="22"/>
                          <w:szCs w:val="22"/>
                        </w:rPr>
                        <w:t>,</w:t>
                      </w:r>
                      <w:r w:rsidR="00392B86" w:rsidRPr="00285C23">
                        <w:rPr>
                          <w:sz w:val="22"/>
                          <w:szCs w:val="22"/>
                        </w:rPr>
                        <w:t xml:space="preserve"> jako jsou staré televize, ledničky, </w:t>
                      </w:r>
                      <w:r w:rsidR="009605BB">
                        <w:rPr>
                          <w:sz w:val="22"/>
                          <w:szCs w:val="22"/>
                        </w:rPr>
                        <w:t>barvy, oleje</w:t>
                      </w:r>
                      <w:r w:rsidR="00392B86" w:rsidRPr="00285C23">
                        <w:rPr>
                          <w:sz w:val="22"/>
                          <w:szCs w:val="22"/>
                        </w:rPr>
                        <w:t xml:space="preserve"> apod. Přítomný pracovník je zde převezme a obec pak zajistí uložení do meziskladu před odvozem oprávněnou firmou.</w:t>
                      </w:r>
                      <w:r w:rsidR="00285C23">
                        <w:rPr>
                          <w:sz w:val="22"/>
                          <w:szCs w:val="22"/>
                        </w:rPr>
                        <w:t xml:space="preserve"> Při větším množství je možné projednat zajištění odvozu na obecním úřadě</w:t>
                      </w:r>
                      <w:r w:rsidR="001F31CB">
                        <w:rPr>
                          <w:sz w:val="22"/>
                          <w:szCs w:val="22"/>
                        </w:rPr>
                        <w:t>.</w:t>
                      </w:r>
                      <w:r w:rsidR="001F31CB" w:rsidRPr="001F31C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F31CB">
                        <w:rPr>
                          <w:sz w:val="22"/>
                          <w:szCs w:val="22"/>
                        </w:rPr>
                        <w:t xml:space="preserve">Stavební suť, zeminu apod. je </w:t>
                      </w:r>
                      <w:r w:rsidR="009605BB">
                        <w:rPr>
                          <w:sz w:val="22"/>
                          <w:szCs w:val="22"/>
                        </w:rPr>
                        <w:t>třeba</w:t>
                      </w:r>
                      <w:r w:rsidR="001F31CB">
                        <w:rPr>
                          <w:sz w:val="22"/>
                          <w:szCs w:val="22"/>
                        </w:rPr>
                        <w:t xml:space="preserve"> odvézt za poplatek na skládku do Křovic nebo se dohodnout s některou z firem, které mají oprávnění s těmito materiály dále pracovat</w:t>
                      </w:r>
                      <w:r w:rsidR="009605BB">
                        <w:rPr>
                          <w:sz w:val="22"/>
                          <w:szCs w:val="22"/>
                        </w:rPr>
                        <w:t xml:space="preserve"> (obec nemá povinnost ani možnost uložení zajistit).</w:t>
                      </w:r>
                    </w:p>
                    <w:p w:rsidR="00392B86" w:rsidRPr="00285C23" w:rsidRDefault="00392B86" w:rsidP="00392B86">
                      <w:pPr>
                        <w:pStyle w:val="Odstavecseseznamem"/>
                        <w:rPr>
                          <w:sz w:val="10"/>
                          <w:szCs w:val="10"/>
                        </w:rPr>
                      </w:pPr>
                    </w:p>
                    <w:p w:rsidR="00B66E57" w:rsidRDefault="00392B86" w:rsidP="00FD7553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285C23">
                        <w:rPr>
                          <w:sz w:val="22"/>
                          <w:szCs w:val="22"/>
                        </w:rPr>
                        <w:t xml:space="preserve">Další změnou je odstranění velkého kontejneru od hřbitova. Jsou tam </w:t>
                      </w:r>
                      <w:r w:rsidR="00285C23">
                        <w:rPr>
                          <w:sz w:val="22"/>
                          <w:szCs w:val="22"/>
                        </w:rPr>
                        <w:t xml:space="preserve">nyní </w:t>
                      </w:r>
                      <w:r w:rsidRPr="00285C23">
                        <w:rPr>
                          <w:sz w:val="22"/>
                          <w:szCs w:val="22"/>
                        </w:rPr>
                        <w:t xml:space="preserve">umístěny pouze nádoby na květiny, věnce, obaly od svíček apod. Věřím, že díky možnosti ukládat objemný odpad 3x týdně legálně v areálu bývalého kravína v Dobrém nebude zde vznikat živelná skládka mimo nádoby. Pokud by se přesto našli nepřizpůsobiví občané, bude zde umístěna kamera a na základě záznamu pak </w:t>
                      </w:r>
                      <w:r w:rsidR="00285C23">
                        <w:rPr>
                          <w:sz w:val="22"/>
                          <w:szCs w:val="22"/>
                        </w:rPr>
                        <w:t>proběhne přestupkové řízení.</w:t>
                      </w:r>
                    </w:p>
                    <w:p w:rsidR="00285C23" w:rsidRDefault="00285C23" w:rsidP="00285C23">
                      <w:pPr>
                        <w:pStyle w:val="Odstavecseseznamem"/>
                        <w:rPr>
                          <w:sz w:val="10"/>
                          <w:szCs w:val="10"/>
                        </w:rPr>
                      </w:pPr>
                    </w:p>
                    <w:p w:rsidR="009605BB" w:rsidRPr="009605BB" w:rsidRDefault="009605BB" w:rsidP="00285C23">
                      <w:pPr>
                        <w:pStyle w:val="Odstavecseseznamem"/>
                        <w:rPr>
                          <w:sz w:val="10"/>
                          <w:szCs w:val="10"/>
                        </w:rPr>
                      </w:pPr>
                    </w:p>
                    <w:p w:rsidR="00285C23" w:rsidRDefault="001F31CB" w:rsidP="00285C23">
                      <w:pPr>
                        <w:rPr>
                          <w:sz w:val="22"/>
                          <w:szCs w:val="22"/>
                        </w:rPr>
                      </w:pPr>
                      <w:r w:rsidRPr="00285C23">
                        <w:rPr>
                          <w:sz w:val="22"/>
                          <w:szCs w:val="22"/>
                        </w:rPr>
                        <w:t xml:space="preserve">Zastupitelstvo touto vyhláškou zajišťuje plnění zákonných povinností v této oblasti a zároveň sleduje jeden z vytčených cílů pro své volební období, kterým je </w:t>
                      </w:r>
                      <w:r w:rsidRPr="009605BB">
                        <w:rPr>
                          <w:b/>
                          <w:sz w:val="22"/>
                          <w:szCs w:val="22"/>
                        </w:rPr>
                        <w:t>snížení</w:t>
                      </w:r>
                      <w:r w:rsidR="009605BB" w:rsidRPr="009605BB">
                        <w:rPr>
                          <w:b/>
                          <w:sz w:val="22"/>
                          <w:szCs w:val="22"/>
                        </w:rPr>
                        <w:t xml:space="preserve"> platby</w:t>
                      </w:r>
                      <w:r w:rsidR="00F86D72">
                        <w:rPr>
                          <w:b/>
                          <w:sz w:val="22"/>
                          <w:szCs w:val="22"/>
                        </w:rPr>
                        <w:t xml:space="preserve"> za odpady</w:t>
                      </w:r>
                      <w:r w:rsidR="009605BB" w:rsidRPr="009605BB">
                        <w:rPr>
                          <w:b/>
                          <w:sz w:val="22"/>
                          <w:szCs w:val="22"/>
                        </w:rPr>
                        <w:t xml:space="preserve">, kterou hradí občané </w:t>
                      </w:r>
                      <w:r w:rsidRPr="009605BB">
                        <w:rPr>
                          <w:b/>
                          <w:sz w:val="22"/>
                          <w:szCs w:val="22"/>
                        </w:rPr>
                        <w:t>min. o 10%.</w:t>
                      </w:r>
                      <w:r w:rsidR="009605BB">
                        <w:rPr>
                          <w:sz w:val="22"/>
                          <w:szCs w:val="22"/>
                        </w:rPr>
                        <w:t xml:space="preserve"> Věřím, že stejný zájem mají také všichni obyvatelé našich obcí.</w:t>
                      </w:r>
                    </w:p>
                    <w:p w:rsidR="009605BB" w:rsidRDefault="009605BB" w:rsidP="00285C23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9605BB" w:rsidRPr="009605BB" w:rsidRDefault="009605BB" w:rsidP="00285C23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9605BB" w:rsidRDefault="009605BB" w:rsidP="009605BB">
                      <w:pPr>
                        <w:ind w:left="4963" w:firstLine="709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Jan Rozínek, místostarosta obce</w:t>
                      </w:r>
                    </w:p>
                    <w:p w:rsidR="009605BB" w:rsidRPr="00285C23" w:rsidRDefault="009605BB" w:rsidP="00285C2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2DDF" w:rsidRDefault="00552DDF"/>
    <w:sectPr w:rsidR="00552D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7D4" w:rsidRDefault="00CB77D4">
      <w:r>
        <w:separator/>
      </w:r>
    </w:p>
  </w:endnote>
  <w:endnote w:type="continuationSeparator" w:id="0">
    <w:p w:rsidR="00CB77D4" w:rsidRDefault="00CB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DF" w:rsidRDefault="00552DDF" w:rsidP="00552DDF">
    <w:pPr>
      <w:pStyle w:val="Zpat"/>
      <w:tabs>
        <w:tab w:val="clear" w:pos="9072"/>
        <w:tab w:val="left" w:pos="1620"/>
        <w:tab w:val="left" w:pos="3060"/>
        <w:tab w:val="left" w:pos="7560"/>
      </w:tabs>
      <w:rPr>
        <w:i/>
      </w:rPr>
    </w:pPr>
    <w:r w:rsidRPr="00552DDF">
      <w:rPr>
        <w:i/>
      </w:rPr>
      <w:t>telefon</w:t>
    </w:r>
    <w:r w:rsidRPr="00552DDF">
      <w:rPr>
        <w:i/>
      </w:rPr>
      <w:tab/>
    </w:r>
    <w:r w:rsidRPr="00552DDF">
      <w:rPr>
        <w:i/>
      </w:rPr>
      <w:tab/>
      <w:t>bankovní spojení</w:t>
    </w:r>
    <w:r w:rsidRPr="00552DDF">
      <w:rPr>
        <w:i/>
      </w:rPr>
      <w:tab/>
      <w:t>IČO</w:t>
    </w:r>
  </w:p>
  <w:p w:rsidR="00552DDF" w:rsidRDefault="00552DDF" w:rsidP="00552DDF">
    <w:pPr>
      <w:pStyle w:val="Zpat"/>
      <w:tabs>
        <w:tab w:val="clear" w:pos="9072"/>
        <w:tab w:val="left" w:pos="1620"/>
        <w:tab w:val="left" w:pos="3060"/>
        <w:tab w:val="left" w:pos="7560"/>
      </w:tabs>
      <w:rPr>
        <w:i/>
      </w:rPr>
    </w:pPr>
    <w:r>
      <w:rPr>
        <w:i/>
      </w:rPr>
      <w:t>494 664 101</w:t>
    </w:r>
    <w:r>
      <w:rPr>
        <w:i/>
      </w:rPr>
      <w:tab/>
    </w:r>
    <w:r>
      <w:rPr>
        <w:i/>
      </w:rPr>
      <w:tab/>
      <w:t>KB Rychnov nad Kněžnou</w:t>
    </w:r>
    <w:r>
      <w:rPr>
        <w:i/>
      </w:rPr>
      <w:tab/>
      <w:t>274 861</w:t>
    </w:r>
  </w:p>
  <w:p w:rsidR="00552DDF" w:rsidRPr="00552DDF" w:rsidRDefault="00552DDF" w:rsidP="00552DDF">
    <w:pPr>
      <w:pStyle w:val="Zpat"/>
      <w:tabs>
        <w:tab w:val="clear" w:pos="9072"/>
        <w:tab w:val="left" w:pos="1620"/>
        <w:tab w:val="left" w:pos="3060"/>
        <w:tab w:val="left" w:pos="7560"/>
      </w:tabs>
      <w:rPr>
        <w:i/>
      </w:rPr>
    </w:pPr>
    <w:r>
      <w:rPr>
        <w:i/>
      </w:rPr>
      <w:tab/>
    </w:r>
    <w:r>
      <w:rPr>
        <w:i/>
      </w:rPr>
      <w:tab/>
    </w:r>
    <w:proofErr w:type="spellStart"/>
    <w:proofErr w:type="gramStart"/>
    <w:r>
      <w:rPr>
        <w:i/>
      </w:rPr>
      <w:t>č.ú</w:t>
    </w:r>
    <w:proofErr w:type="spellEnd"/>
    <w:r>
      <w:rPr>
        <w:i/>
      </w:rPr>
      <w:t>. 5220571/0100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7D4" w:rsidRDefault="00CB77D4">
      <w:r>
        <w:separator/>
      </w:r>
    </w:p>
  </w:footnote>
  <w:footnote w:type="continuationSeparator" w:id="0">
    <w:p w:rsidR="00CB77D4" w:rsidRDefault="00CB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71BA"/>
    <w:multiLevelType w:val="hybridMultilevel"/>
    <w:tmpl w:val="23001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73"/>
    <w:rsid w:val="001B5A73"/>
    <w:rsid w:val="001F31CB"/>
    <w:rsid w:val="00285C23"/>
    <w:rsid w:val="00392B86"/>
    <w:rsid w:val="003D36B8"/>
    <w:rsid w:val="00405904"/>
    <w:rsid w:val="00427DFA"/>
    <w:rsid w:val="00503460"/>
    <w:rsid w:val="00552DDF"/>
    <w:rsid w:val="005747C5"/>
    <w:rsid w:val="005B29AB"/>
    <w:rsid w:val="00821A1D"/>
    <w:rsid w:val="008C534D"/>
    <w:rsid w:val="009605BB"/>
    <w:rsid w:val="00B51672"/>
    <w:rsid w:val="00B63D34"/>
    <w:rsid w:val="00B66E57"/>
    <w:rsid w:val="00BC100F"/>
    <w:rsid w:val="00C9414D"/>
    <w:rsid w:val="00CB77D4"/>
    <w:rsid w:val="00F8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CEE77-E893-4BF3-8106-C345A9B4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52D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2DDF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92B8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05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60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&#269;kov&#253;%20pap&#237;r%20nov&#253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nový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DOBRÉ</vt:lpstr>
    </vt:vector>
  </TitlesOfParts>
  <Company>KERSON spol.s r.o.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DOBRÉ</dc:title>
  <dc:subject/>
  <dc:creator>Rozinek Jan</dc:creator>
  <cp:keywords/>
  <dc:description/>
  <cp:lastModifiedBy>Lenka Rozínková</cp:lastModifiedBy>
  <cp:revision>4</cp:revision>
  <cp:lastPrinted>2015-04-02T07:50:00Z</cp:lastPrinted>
  <dcterms:created xsi:type="dcterms:W3CDTF">2015-04-02T07:51:00Z</dcterms:created>
  <dcterms:modified xsi:type="dcterms:W3CDTF">2016-04-11T11:12:00Z</dcterms:modified>
</cp:coreProperties>
</file>